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CEF1C" w14:textId="77777777" w:rsidR="00DB63BC" w:rsidRDefault="004446C7" w:rsidP="00DB63BC">
      <w:pPr>
        <w:spacing w:after="120"/>
        <w:rPr>
          <w:rFonts w:ascii="Arial" w:hAnsi="Arial" w:cs="Arial"/>
          <w:i/>
          <w:sz w:val="6"/>
        </w:rPr>
      </w:pPr>
      <w:r>
        <w:rPr>
          <w:noProof/>
        </w:rPr>
        <w:drawing>
          <wp:anchor distT="0" distB="0" distL="114300" distR="114300" simplePos="0" relativeHeight="251660288" behindDoc="0" locked="0" layoutInCell="1" allowOverlap="1" wp14:anchorId="6A1CEF3C" wp14:editId="6A1CEF3D">
            <wp:simplePos x="0" y="0"/>
            <wp:positionH relativeFrom="column">
              <wp:posOffset>55246</wp:posOffset>
            </wp:positionH>
            <wp:positionV relativeFrom="paragraph">
              <wp:posOffset>-3809</wp:posOffset>
            </wp:positionV>
            <wp:extent cx="1867830" cy="1143000"/>
            <wp:effectExtent l="0" t="0" r="0" b="0"/>
            <wp:wrapNone/>
            <wp:docPr id="22" name="Afbeelding 22" descr="C:\Users\Veronique Bruffaerts\AppData\Local\Microsoft\Windows\INetCache\Content.Word\Helixe_Logo_2017_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Veronique Bruffaerts\AppData\Local\Microsoft\Windows\INetCache\Content.Word\Helixe_Logo_2017_N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3493" cy="1152585"/>
                    </a:xfrm>
                    <a:prstGeom prst="rect">
                      <a:avLst/>
                    </a:prstGeom>
                    <a:noFill/>
                    <a:ln>
                      <a:noFill/>
                    </a:ln>
                  </pic:spPr>
                </pic:pic>
              </a:graphicData>
            </a:graphic>
            <wp14:sizeRelH relativeFrom="page">
              <wp14:pctWidth>0</wp14:pctWidth>
            </wp14:sizeRelH>
            <wp14:sizeRelV relativeFrom="page">
              <wp14:pctHeight>0</wp14:pctHeight>
            </wp14:sizeRelV>
          </wp:anchor>
        </w:drawing>
      </w:r>
      <w:r w:rsidR="00B456EE" w:rsidRPr="004C150C">
        <w:rPr>
          <w:i/>
          <w:noProof/>
        </w:rPr>
        <w:drawing>
          <wp:anchor distT="0" distB="0" distL="114300" distR="114300" simplePos="0" relativeHeight="251659264" behindDoc="0" locked="0" layoutInCell="1" allowOverlap="1" wp14:anchorId="6A1CEF3E" wp14:editId="6A1CEF3F">
            <wp:simplePos x="0" y="0"/>
            <wp:positionH relativeFrom="page">
              <wp:posOffset>4577080</wp:posOffset>
            </wp:positionH>
            <wp:positionV relativeFrom="paragraph">
              <wp:posOffset>0</wp:posOffset>
            </wp:positionV>
            <wp:extent cx="2071992" cy="615204"/>
            <wp:effectExtent l="0" t="0" r="5080" b="0"/>
            <wp:wrapNone/>
            <wp:docPr id="1" name="Afbeelding 0" descr="top_logo_n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logo_nl.gif"/>
                    <pic:cNvPicPr/>
                  </pic:nvPicPr>
                  <pic:blipFill>
                    <a:blip r:embed="rId10">
                      <a:extLst>
                        <a:ext uri="{28A0092B-C50C-407E-A947-70E740481C1C}">
                          <a14:useLocalDpi xmlns:a14="http://schemas.microsoft.com/office/drawing/2010/main" val="0"/>
                        </a:ext>
                      </a:extLst>
                    </a:blip>
                    <a:stretch>
                      <a:fillRect/>
                    </a:stretch>
                  </pic:blipFill>
                  <pic:spPr>
                    <a:xfrm>
                      <a:off x="0" y="0"/>
                      <a:ext cx="2071992" cy="615204"/>
                    </a:xfrm>
                    <a:prstGeom prst="rect">
                      <a:avLst/>
                    </a:prstGeom>
                  </pic:spPr>
                </pic:pic>
              </a:graphicData>
            </a:graphic>
            <wp14:sizeRelH relativeFrom="page">
              <wp14:pctWidth>0</wp14:pctWidth>
            </wp14:sizeRelH>
            <wp14:sizeRelV relativeFrom="page">
              <wp14:pctHeight>0</wp14:pctHeight>
            </wp14:sizeRelV>
          </wp:anchor>
        </w:drawing>
      </w:r>
    </w:p>
    <w:p w14:paraId="6A1CEF1D" w14:textId="77777777" w:rsidR="00A07D9D" w:rsidRDefault="00A07D9D" w:rsidP="00DB2927">
      <w:pPr>
        <w:spacing w:after="0" w:line="240" w:lineRule="auto"/>
        <w:rPr>
          <w:noProof/>
        </w:rPr>
      </w:pPr>
    </w:p>
    <w:p w14:paraId="6A1CEF1E" w14:textId="77777777" w:rsidR="00B456EE" w:rsidRDefault="00B456EE" w:rsidP="00DB2927">
      <w:pPr>
        <w:spacing w:after="0" w:line="240" w:lineRule="auto"/>
        <w:rPr>
          <w:b/>
          <w:bCs/>
          <w:i/>
          <w:iCs/>
          <w:color w:val="1F497D"/>
          <w:sz w:val="24"/>
          <w:szCs w:val="24"/>
        </w:rPr>
      </w:pPr>
    </w:p>
    <w:p w14:paraId="6A1CEF1F" w14:textId="77777777" w:rsidR="00B456EE" w:rsidRDefault="00B456EE" w:rsidP="00DB2927">
      <w:pPr>
        <w:spacing w:after="0" w:line="240" w:lineRule="auto"/>
        <w:rPr>
          <w:b/>
          <w:bCs/>
          <w:i/>
          <w:iCs/>
          <w:color w:val="1F497D"/>
          <w:sz w:val="24"/>
          <w:szCs w:val="24"/>
        </w:rPr>
      </w:pPr>
    </w:p>
    <w:p w14:paraId="6A1CEF20" w14:textId="77777777" w:rsidR="00B456EE" w:rsidRDefault="00B456EE" w:rsidP="00DB2927">
      <w:pPr>
        <w:spacing w:after="0" w:line="240" w:lineRule="auto"/>
        <w:rPr>
          <w:b/>
          <w:bCs/>
          <w:i/>
          <w:iCs/>
          <w:color w:val="1F497D"/>
          <w:sz w:val="24"/>
          <w:szCs w:val="24"/>
        </w:rPr>
      </w:pPr>
    </w:p>
    <w:p w14:paraId="6A1CEF21" w14:textId="77777777" w:rsidR="00B456EE" w:rsidRDefault="00B456EE" w:rsidP="00DB2927">
      <w:pPr>
        <w:spacing w:after="0" w:line="240" w:lineRule="auto"/>
        <w:rPr>
          <w:b/>
          <w:bCs/>
          <w:i/>
          <w:iCs/>
          <w:color w:val="1F497D"/>
          <w:sz w:val="24"/>
          <w:szCs w:val="24"/>
        </w:rPr>
      </w:pPr>
    </w:p>
    <w:p w14:paraId="6A1CEF22" w14:textId="77777777" w:rsidR="00B456EE" w:rsidRDefault="00B456EE" w:rsidP="00DB2927">
      <w:pPr>
        <w:spacing w:after="0" w:line="240" w:lineRule="auto"/>
        <w:rPr>
          <w:b/>
          <w:bCs/>
          <w:i/>
          <w:iCs/>
          <w:color w:val="1F497D"/>
          <w:sz w:val="24"/>
          <w:szCs w:val="24"/>
        </w:rPr>
      </w:pPr>
    </w:p>
    <w:p w14:paraId="6A1CEF23" w14:textId="77777777" w:rsidR="00D82153" w:rsidRDefault="00D82153" w:rsidP="00DB2927">
      <w:pPr>
        <w:spacing w:after="0" w:line="240" w:lineRule="auto"/>
        <w:rPr>
          <w:b/>
          <w:bCs/>
          <w:i/>
          <w:iCs/>
          <w:color w:val="1F497D"/>
          <w:sz w:val="24"/>
          <w:szCs w:val="24"/>
        </w:rPr>
      </w:pPr>
    </w:p>
    <w:p w14:paraId="6A1CEF24" w14:textId="77777777" w:rsidR="00CC09AA" w:rsidRDefault="004C150C" w:rsidP="00DB2927">
      <w:pPr>
        <w:spacing w:after="0" w:line="240" w:lineRule="auto"/>
        <w:rPr>
          <w:bCs/>
          <w:i/>
          <w:iCs/>
          <w:szCs w:val="24"/>
        </w:rPr>
      </w:pPr>
      <w:r w:rsidRPr="00CC09AA">
        <w:rPr>
          <w:bCs/>
          <w:i/>
          <w:iCs/>
          <w:szCs w:val="24"/>
          <w:u w:val="single"/>
        </w:rPr>
        <w:t>Hoofdkantoor</w:t>
      </w:r>
      <w:r w:rsidR="00B456EE" w:rsidRPr="00CC09AA">
        <w:rPr>
          <w:bCs/>
          <w:i/>
          <w:iCs/>
          <w:szCs w:val="24"/>
          <w:u w:val="single"/>
        </w:rPr>
        <w:t xml:space="preserve"> </w:t>
      </w:r>
      <w:r w:rsidR="00B456EE" w:rsidRPr="00B456EE">
        <w:rPr>
          <w:bCs/>
          <w:i/>
          <w:iCs/>
          <w:szCs w:val="24"/>
        </w:rPr>
        <w:t xml:space="preserve">: </w:t>
      </w:r>
    </w:p>
    <w:p w14:paraId="6A1CEF25" w14:textId="77777777" w:rsidR="0025350A" w:rsidRDefault="0025350A" w:rsidP="00DB2927">
      <w:pPr>
        <w:spacing w:after="0" w:line="240" w:lineRule="auto"/>
        <w:rPr>
          <w:bCs/>
          <w:i/>
          <w:iCs/>
          <w:szCs w:val="24"/>
        </w:rPr>
      </w:pPr>
      <w:r>
        <w:rPr>
          <w:bCs/>
          <w:i/>
          <w:iCs/>
          <w:szCs w:val="24"/>
        </w:rPr>
        <w:t>Veiligheid &amp; Comfort BVBA</w:t>
      </w:r>
    </w:p>
    <w:p w14:paraId="6A1CEF26" w14:textId="77777777" w:rsidR="004C150C" w:rsidRDefault="00B456EE" w:rsidP="00DB2927">
      <w:pPr>
        <w:spacing w:after="0" w:line="240" w:lineRule="auto"/>
        <w:rPr>
          <w:bCs/>
          <w:i/>
          <w:iCs/>
          <w:szCs w:val="24"/>
        </w:rPr>
      </w:pPr>
      <w:r w:rsidRPr="00B456EE">
        <w:rPr>
          <w:bCs/>
          <w:i/>
          <w:iCs/>
          <w:szCs w:val="24"/>
        </w:rPr>
        <w:t>A</w:t>
      </w:r>
      <w:r w:rsidR="004C150C" w:rsidRPr="00B456EE">
        <w:rPr>
          <w:bCs/>
          <w:i/>
          <w:iCs/>
          <w:szCs w:val="24"/>
        </w:rPr>
        <w:t>ssesteenweg 234</w:t>
      </w:r>
      <w:r w:rsidRPr="00B456EE">
        <w:rPr>
          <w:bCs/>
          <w:i/>
          <w:iCs/>
          <w:szCs w:val="24"/>
        </w:rPr>
        <w:t xml:space="preserve"> - </w:t>
      </w:r>
      <w:r w:rsidR="004C150C" w:rsidRPr="00B456EE">
        <w:rPr>
          <w:bCs/>
          <w:i/>
          <w:iCs/>
          <w:szCs w:val="24"/>
        </w:rPr>
        <w:t>1742 Ternat</w:t>
      </w:r>
    </w:p>
    <w:p w14:paraId="6A1CEF27" w14:textId="77777777" w:rsidR="00B456EE" w:rsidRPr="00B456EE" w:rsidRDefault="004C150C" w:rsidP="00DB2927">
      <w:pPr>
        <w:spacing w:after="0"/>
        <w:rPr>
          <w:b/>
          <w:bCs/>
          <w:color w:val="00B050"/>
          <w:sz w:val="24"/>
          <w:szCs w:val="28"/>
        </w:rPr>
      </w:pPr>
      <w:r w:rsidRPr="00B456EE">
        <w:rPr>
          <w:b/>
          <w:bCs/>
          <w:color w:val="00B050"/>
          <w:szCs w:val="24"/>
        </w:rPr>
        <w:t>Gratis nummer</w:t>
      </w:r>
      <w:r w:rsidR="00AA436C">
        <w:rPr>
          <w:b/>
          <w:bCs/>
          <w:color w:val="00B050"/>
          <w:szCs w:val="24"/>
        </w:rPr>
        <w:t xml:space="preserve"> </w:t>
      </w:r>
      <w:r w:rsidRPr="00B456EE">
        <w:rPr>
          <w:b/>
          <w:bCs/>
          <w:color w:val="00B050"/>
          <w:szCs w:val="24"/>
        </w:rPr>
        <w:t xml:space="preserve"> </w:t>
      </w:r>
      <w:r w:rsidR="00B456EE" w:rsidRPr="00B456EE">
        <w:rPr>
          <w:b/>
          <w:bCs/>
          <w:color w:val="00B050"/>
          <w:szCs w:val="24"/>
        </w:rPr>
        <w:t>:</w:t>
      </w:r>
      <w:r w:rsidR="00AA436C">
        <w:rPr>
          <w:b/>
          <w:bCs/>
          <w:color w:val="00B050"/>
          <w:szCs w:val="24"/>
        </w:rPr>
        <w:t xml:space="preserve"> </w:t>
      </w:r>
      <w:r w:rsidR="00B456EE" w:rsidRPr="00B456EE">
        <w:rPr>
          <w:b/>
          <w:bCs/>
          <w:color w:val="00B050"/>
          <w:szCs w:val="24"/>
        </w:rPr>
        <w:t xml:space="preserve"> </w:t>
      </w:r>
      <w:r w:rsidR="00CC09AA" w:rsidRPr="00CC09AA">
        <w:rPr>
          <w:b/>
          <w:bCs/>
          <w:color w:val="00B050"/>
          <w:sz w:val="24"/>
          <w:szCs w:val="24"/>
        </w:rPr>
        <w:t>0</w:t>
      </w:r>
      <w:r w:rsidR="00B456EE" w:rsidRPr="00B456EE">
        <w:rPr>
          <w:b/>
          <w:bCs/>
          <w:color w:val="00B050"/>
          <w:sz w:val="24"/>
          <w:szCs w:val="28"/>
        </w:rPr>
        <w:t>800</w:t>
      </w:r>
      <w:r w:rsidRPr="00B456EE">
        <w:rPr>
          <w:b/>
          <w:bCs/>
          <w:color w:val="00B050"/>
          <w:sz w:val="24"/>
          <w:szCs w:val="28"/>
        </w:rPr>
        <w:t>/1.22.32</w:t>
      </w:r>
    </w:p>
    <w:p w14:paraId="6A1CEF28" w14:textId="77777777" w:rsidR="004C150C" w:rsidRPr="00B456EE" w:rsidRDefault="0093441F" w:rsidP="00DB2927">
      <w:pPr>
        <w:spacing w:after="0"/>
        <w:rPr>
          <w:bCs/>
          <w:szCs w:val="24"/>
        </w:rPr>
      </w:pPr>
      <w:hyperlink r:id="rId11" w:history="1">
        <w:r w:rsidR="004C150C" w:rsidRPr="00B456EE">
          <w:rPr>
            <w:rStyle w:val="Hyperlink"/>
            <w:bCs/>
            <w:color w:val="auto"/>
            <w:szCs w:val="24"/>
          </w:rPr>
          <w:t>www.helixe.be</w:t>
        </w:r>
      </w:hyperlink>
    </w:p>
    <w:p w14:paraId="6A1CEF29" w14:textId="77777777" w:rsidR="000F7C9F" w:rsidRPr="003B5CE6" w:rsidRDefault="000F7C9F" w:rsidP="003B5CE6">
      <w:pPr>
        <w:spacing w:after="0"/>
        <w:jc w:val="center"/>
        <w:rPr>
          <w:rFonts w:ascii="Arial Black" w:hAnsi="Arial Black"/>
          <w:w w:val="120"/>
          <w:sz w:val="48"/>
          <w:u w:val="single"/>
        </w:rPr>
      </w:pPr>
      <w:r w:rsidRPr="003B5CE6">
        <w:rPr>
          <w:rFonts w:ascii="Arial Black" w:hAnsi="Arial Black"/>
          <w:w w:val="120"/>
          <w:sz w:val="48"/>
          <w:u w:val="single"/>
        </w:rPr>
        <w:t>ATTEST</w:t>
      </w:r>
    </w:p>
    <w:p w14:paraId="6A1CEF2A" w14:textId="77777777" w:rsidR="000F7C9F" w:rsidRPr="000F7C9F" w:rsidRDefault="000F7C9F" w:rsidP="000F7C9F">
      <w:pPr>
        <w:jc w:val="center"/>
        <w:rPr>
          <w:b/>
          <w:sz w:val="28"/>
        </w:rPr>
      </w:pPr>
      <w:r w:rsidRPr="000F7C9F">
        <w:rPr>
          <w:b/>
          <w:sz w:val="28"/>
        </w:rPr>
        <w:t>6 % BTW-TARIEF VOOR RENOVATIEWERKEN</w:t>
      </w:r>
    </w:p>
    <w:p w14:paraId="6A1CEF2B" w14:textId="77777777" w:rsidR="000F7C9F" w:rsidRPr="00C9284B" w:rsidRDefault="000F7C9F" w:rsidP="000F7C9F">
      <w:pPr>
        <w:jc w:val="both"/>
        <w:rPr>
          <w:b/>
        </w:rPr>
      </w:pPr>
      <w:r w:rsidRPr="00C9284B">
        <w:rPr>
          <w:b/>
        </w:rPr>
        <w:t>TOEPASSING VAN HET VERLAAGD BTW-TARIEF VAN 6 % OP WERKEN IN ONROERENDE STAAT AAN PRIVE-WONINGEN KRACHTENS DE BEPALINGEN VAN DE KONINKLIJKE BESLUITEN VAN 20 OKTOBER 1995 EN 19 JANUARI 2006 TOT WIJZIGING VAN HET KONINKLIJK BESLUIT NR. 20 VAN 20 JULI 1970 TOT VASTSTELLING VAN DE TARIEVEN VAN DE BELASTING OVER DE TOEGEVOEGDE WAARDE EN TOT INDELING VANDE GOEDEREN EN DIENSTEN BIJ DIE TARIEVEN.</w:t>
      </w:r>
    </w:p>
    <w:p w14:paraId="75374E64" w14:textId="196EE8BB" w:rsidR="00704C4A" w:rsidRDefault="000F7C9F">
      <w:pPr>
        <w:rPr>
          <w:b/>
        </w:rPr>
      </w:pPr>
      <w:r w:rsidRPr="00C9284B">
        <w:rPr>
          <w:b/>
        </w:rPr>
        <w:t xml:space="preserve">Ondergetekende : </w:t>
      </w:r>
      <w:r w:rsidR="0093441F">
        <w:rPr>
          <w:b/>
        </w:rPr>
        <w:t>…………………………………………………….</w:t>
      </w:r>
    </w:p>
    <w:p w14:paraId="6A1CEF2D" w14:textId="0CF7879C" w:rsidR="000F7C9F" w:rsidRPr="00C9284B" w:rsidRDefault="000F7C9F">
      <w:pPr>
        <w:rPr>
          <w:b/>
        </w:rPr>
      </w:pPr>
      <w:r w:rsidRPr="00C9284B">
        <w:rPr>
          <w:b/>
        </w:rPr>
        <w:t>Wonende te         :</w:t>
      </w:r>
      <w:r w:rsidR="0093441F">
        <w:rPr>
          <w:b/>
        </w:rPr>
        <w:t>……………………………………………………….</w:t>
      </w:r>
    </w:p>
    <w:p w14:paraId="6A1CEF2E" w14:textId="30B09B56" w:rsidR="000F7C9F" w:rsidRPr="00C9284B" w:rsidRDefault="000F7C9F">
      <w:pPr>
        <w:rPr>
          <w:b/>
        </w:rPr>
      </w:pPr>
      <w:r w:rsidRPr="00C9284B">
        <w:rPr>
          <w:b/>
        </w:rPr>
        <w:t>Verklaart dat het gebouw gelegen</w:t>
      </w:r>
      <w:r w:rsidR="0093441F">
        <w:rPr>
          <w:b/>
        </w:rPr>
        <w:t>:</w:t>
      </w:r>
      <w:bookmarkStart w:id="0" w:name="_GoBack"/>
      <w:bookmarkEnd w:id="0"/>
    </w:p>
    <w:p w14:paraId="6A1CEF2F" w14:textId="77777777" w:rsidR="000F7C9F" w:rsidRPr="00C9284B" w:rsidRDefault="000F7C9F">
      <w:pPr>
        <w:rPr>
          <w:b/>
        </w:rPr>
      </w:pPr>
      <w:r w:rsidRPr="00C9284B">
        <w:rPr>
          <w:b/>
        </w:rPr>
        <w:t>……………………………………………………………</w:t>
      </w:r>
      <w:r w:rsidR="00C9284B">
        <w:rPr>
          <w:b/>
        </w:rPr>
        <w:t>..</w:t>
      </w:r>
      <w:r w:rsidRPr="00C9284B">
        <w:rPr>
          <w:b/>
        </w:rPr>
        <w:t>…………………………………………………………………………………………</w:t>
      </w:r>
    </w:p>
    <w:p w14:paraId="6A1CEF30" w14:textId="40F6C76D" w:rsidR="000F7C9F" w:rsidRPr="00C9284B" w:rsidRDefault="000F7C9F">
      <w:pPr>
        <w:rPr>
          <w:b/>
        </w:rPr>
      </w:pPr>
      <w:r w:rsidRPr="00C9284B">
        <w:rPr>
          <w:b/>
        </w:rPr>
        <w:t xml:space="preserve">Waarvan hij/zij </w:t>
      </w:r>
      <w:r w:rsidRPr="00C9284B">
        <w:rPr>
          <w:b/>
          <w:vertAlign w:val="superscript"/>
        </w:rPr>
        <w:t xml:space="preserve">1 </w:t>
      </w:r>
      <w:r w:rsidRPr="00C9284B">
        <w:rPr>
          <w:b/>
        </w:rPr>
        <w:t xml:space="preserve"> …………………………………………………………………… is</w:t>
      </w:r>
      <w:r w:rsidR="00806149">
        <w:rPr>
          <w:b/>
        </w:rPr>
        <w:t xml:space="preserve">. Bouwjaar woning is :  </w:t>
      </w:r>
      <w:r w:rsidR="00806149" w:rsidRPr="00806149">
        <w:rPr>
          <w:b/>
          <w:u w:val="single"/>
        </w:rPr>
        <w:t xml:space="preserve">                  </w:t>
      </w:r>
      <w:r w:rsidR="00806149">
        <w:rPr>
          <w:b/>
        </w:rPr>
        <w:t xml:space="preserve">  </w:t>
      </w:r>
    </w:p>
    <w:p w14:paraId="6A1CEF31" w14:textId="77777777" w:rsidR="000F7C9F" w:rsidRPr="00806149" w:rsidRDefault="000F7C9F" w:rsidP="00B36EEC">
      <w:pPr>
        <w:pStyle w:val="Lijstalinea"/>
        <w:numPr>
          <w:ilvl w:val="0"/>
          <w:numId w:val="1"/>
        </w:numPr>
        <w:spacing w:before="240" w:after="360"/>
        <w:ind w:left="714" w:hanging="357"/>
        <w:rPr>
          <w:b/>
        </w:rPr>
      </w:pPr>
      <w:r w:rsidRPr="003B5CE6">
        <w:t xml:space="preserve">Effectief in gebruik is sedert </w:t>
      </w:r>
      <w:r w:rsidRPr="00806149">
        <w:rPr>
          <w:b/>
        </w:rPr>
        <w:t xml:space="preserve">ten minste </w:t>
      </w:r>
      <w:r w:rsidR="003B5CE6" w:rsidRPr="00806149">
        <w:rPr>
          <w:b/>
        </w:rPr>
        <w:t>vijf</w:t>
      </w:r>
      <w:r w:rsidRPr="00806149">
        <w:rPr>
          <w:b/>
        </w:rPr>
        <w:t xml:space="preserve"> jaar</w:t>
      </w:r>
      <w:r w:rsidRPr="003B5CE6">
        <w:t xml:space="preserve"> </w:t>
      </w:r>
      <w:r w:rsidR="00806149">
        <w:t>(</w:t>
      </w:r>
      <w:r w:rsidR="00806149" w:rsidRPr="00806149">
        <w:rPr>
          <w:b/>
        </w:rPr>
        <w:t>vanaf 2016 is het tien jaar oud</w:t>
      </w:r>
      <w:r w:rsidR="00806149">
        <w:t xml:space="preserve">) </w:t>
      </w:r>
      <w:r w:rsidRPr="003B5CE6">
        <w:t>vóór het eerste</w:t>
      </w:r>
      <w:r w:rsidR="00806149">
        <w:br/>
      </w:r>
      <w:r w:rsidRPr="003B5CE6">
        <w:t>tijdstip van de verschuldigd</w:t>
      </w:r>
      <w:r w:rsidR="003B5CE6" w:rsidRPr="003B5CE6">
        <w:t xml:space="preserve">heid van de BTW op de werken die worden uitgevoerd overeenkomstig </w:t>
      </w:r>
      <w:r w:rsidR="003B5CE6" w:rsidRPr="00806149">
        <w:rPr>
          <w:vertAlign w:val="superscript"/>
        </w:rPr>
        <w:t>2</w:t>
      </w:r>
      <w:r w:rsidR="00806149">
        <w:rPr>
          <w:vertAlign w:val="superscript"/>
        </w:rPr>
        <w:br/>
      </w:r>
      <w:r w:rsidRPr="00806149">
        <w:rPr>
          <w:b/>
        </w:rPr>
        <w:t>……………………………………………. Ondertekend op ………………………………………………………… ;</w:t>
      </w:r>
    </w:p>
    <w:p w14:paraId="6A1CEF32" w14:textId="77777777" w:rsidR="000F7C9F" w:rsidRPr="003B5CE6" w:rsidRDefault="000F7C9F" w:rsidP="000F7C9F">
      <w:pPr>
        <w:pStyle w:val="Lijstalinea"/>
        <w:numPr>
          <w:ilvl w:val="0"/>
          <w:numId w:val="1"/>
        </w:numPr>
      </w:pPr>
      <w:r w:rsidRPr="003B5CE6">
        <w:t xml:space="preserve">Na  de uitvoering van de vermelde werken effectief en uitsluitend/hoofdzakelijk </w:t>
      </w:r>
      <w:r w:rsidRPr="003B5CE6">
        <w:rPr>
          <w:vertAlign w:val="superscript"/>
        </w:rPr>
        <w:t>3</w:t>
      </w:r>
      <w:r w:rsidRPr="003B5CE6">
        <w:t xml:space="preserve"> zal gebruikt</w:t>
      </w:r>
      <w:r w:rsidR="003B5CE6">
        <w:t xml:space="preserve"> </w:t>
      </w:r>
      <w:r w:rsidRPr="003B5CE6">
        <w:t xml:space="preserve">worden als </w:t>
      </w:r>
      <w:r w:rsidR="005F37E4" w:rsidRPr="003B5CE6">
        <w:t>privéwoning</w:t>
      </w:r>
      <w:r w:rsidRPr="003B5CE6">
        <w:t>.</w:t>
      </w:r>
    </w:p>
    <w:p w14:paraId="6A1CEF33" w14:textId="77777777" w:rsidR="00C9284B" w:rsidRPr="00685621" w:rsidRDefault="00C9284B" w:rsidP="000F7C9F">
      <w:pPr>
        <w:rPr>
          <w:b/>
          <w:sz w:val="10"/>
        </w:rPr>
      </w:pPr>
    </w:p>
    <w:p w14:paraId="6A1CEF34" w14:textId="77777777" w:rsidR="000F7C9F" w:rsidRPr="00C9284B" w:rsidRDefault="000F7C9F" w:rsidP="000F7C9F">
      <w:pPr>
        <w:rPr>
          <w:b/>
        </w:rPr>
      </w:pPr>
      <w:r w:rsidRPr="00C9284B">
        <w:rPr>
          <w:b/>
        </w:rPr>
        <w:t>Opgemaakt te ……………………………………………………………</w:t>
      </w:r>
      <w:r w:rsidR="00C9284B">
        <w:rPr>
          <w:b/>
        </w:rPr>
        <w:t>..</w:t>
      </w:r>
      <w:r w:rsidRPr="00C9284B">
        <w:rPr>
          <w:b/>
        </w:rPr>
        <w:t xml:space="preserve">……. </w:t>
      </w:r>
      <w:r w:rsidR="00C9284B">
        <w:rPr>
          <w:b/>
        </w:rPr>
        <w:t>o</w:t>
      </w:r>
      <w:r w:rsidRPr="00C9284B">
        <w:rPr>
          <w:b/>
        </w:rPr>
        <w:t>p ………………………………………………………..</w:t>
      </w:r>
    </w:p>
    <w:p w14:paraId="6A1CEF35" w14:textId="77777777" w:rsidR="000F7C9F" w:rsidRPr="00685621" w:rsidRDefault="000F7C9F" w:rsidP="000F7C9F">
      <w:pPr>
        <w:rPr>
          <w:b/>
          <w:sz w:val="14"/>
        </w:rPr>
      </w:pPr>
    </w:p>
    <w:p w14:paraId="6A1CEF36" w14:textId="77777777" w:rsidR="000F7C9F" w:rsidRPr="00C9284B" w:rsidRDefault="000F7C9F" w:rsidP="003B5CE6">
      <w:pPr>
        <w:spacing w:after="120"/>
        <w:rPr>
          <w:b/>
        </w:rPr>
      </w:pPr>
      <w:r w:rsidRPr="00C9284B">
        <w:rPr>
          <w:b/>
        </w:rPr>
        <w:t>Handtekening.</w:t>
      </w:r>
    </w:p>
    <w:p w14:paraId="6A1CEF37" w14:textId="77777777" w:rsidR="000F7C9F" w:rsidRDefault="000F7C9F" w:rsidP="003B5CE6">
      <w:pPr>
        <w:spacing w:after="120"/>
        <w:jc w:val="center"/>
        <w:rPr>
          <w:b/>
          <w:sz w:val="24"/>
        </w:rPr>
      </w:pPr>
      <w:r w:rsidRPr="00C9284B">
        <w:rPr>
          <w:b/>
          <w:sz w:val="24"/>
        </w:rPr>
        <w:t>TERUG TE ZENDEN NAAR DE AANNEMER DIE DE WERKEN HEEFT UITGEVOERD.</w:t>
      </w:r>
    </w:p>
    <w:p w14:paraId="6A1CEF38" w14:textId="77777777" w:rsidR="004446C7" w:rsidRPr="004446C7" w:rsidRDefault="004446C7" w:rsidP="003B5CE6">
      <w:pPr>
        <w:spacing w:after="120"/>
        <w:jc w:val="center"/>
        <w:rPr>
          <w:b/>
          <w:sz w:val="18"/>
        </w:rPr>
      </w:pPr>
    </w:p>
    <w:p w14:paraId="6A1CEF39" w14:textId="77777777" w:rsidR="002F6282" w:rsidRPr="00C9284B" w:rsidRDefault="002F6282" w:rsidP="004446C7">
      <w:pPr>
        <w:rPr>
          <w:b/>
          <w:sz w:val="18"/>
        </w:rPr>
      </w:pPr>
      <w:r w:rsidRPr="00C9284B">
        <w:rPr>
          <w:b/>
          <w:sz w:val="18"/>
        </w:rPr>
        <w:t>1) Invullen : eigenaar, huurder, vruchtgebruiker.</w:t>
      </w:r>
      <w:r w:rsidRPr="00C9284B">
        <w:rPr>
          <w:b/>
          <w:sz w:val="18"/>
        </w:rPr>
        <w:br/>
        <w:t>2) Invullen : het aannemingscontract, de bestelbon, het bestek</w:t>
      </w:r>
      <w:r w:rsidRPr="00C9284B">
        <w:rPr>
          <w:b/>
          <w:sz w:val="18"/>
        </w:rPr>
        <w:br/>
        <w:t>3) Schrappen wat niet van toepassing is.</w:t>
      </w:r>
    </w:p>
    <w:p w14:paraId="6A1CEF3A" w14:textId="77777777" w:rsidR="002F6282" w:rsidRPr="00C9284B" w:rsidRDefault="002F6282" w:rsidP="002F6282">
      <w:pPr>
        <w:spacing w:after="0" w:line="240" w:lineRule="auto"/>
        <w:rPr>
          <w:b/>
          <w:sz w:val="16"/>
        </w:rPr>
      </w:pPr>
    </w:p>
    <w:p w14:paraId="6A1CEF3B" w14:textId="77777777" w:rsidR="002F6282" w:rsidRPr="00C9284B" w:rsidRDefault="002F6282" w:rsidP="00C9284B">
      <w:pPr>
        <w:spacing w:after="0" w:line="200" w:lineRule="exact"/>
        <w:rPr>
          <w:b/>
          <w:sz w:val="18"/>
        </w:rPr>
      </w:pPr>
      <w:r w:rsidRPr="00C9284B">
        <w:rPr>
          <w:b/>
          <w:sz w:val="18"/>
        </w:rPr>
        <w:t>127/109</w:t>
      </w:r>
      <w:r w:rsidRPr="00C9284B">
        <w:rPr>
          <w:b/>
          <w:sz w:val="18"/>
        </w:rPr>
        <w:br/>
        <w:t>Attest 6 % BTW</w:t>
      </w:r>
      <w:r w:rsidRPr="00C9284B">
        <w:rPr>
          <w:b/>
          <w:sz w:val="18"/>
        </w:rPr>
        <w:br/>
        <w:t>www.confederatiebouw.be</w:t>
      </w:r>
    </w:p>
    <w:sectPr w:rsidR="002F6282" w:rsidRPr="00C9284B" w:rsidSect="004446C7">
      <w:pgSz w:w="11906" w:h="16838"/>
      <w:pgMar w:top="426"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12724"/>
    <w:multiLevelType w:val="hybridMultilevel"/>
    <w:tmpl w:val="1C0A0F0C"/>
    <w:lvl w:ilvl="0" w:tplc="D3B42558">
      <w:start w:val="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9F"/>
    <w:rsid w:val="00015CF8"/>
    <w:rsid w:val="000F7C9F"/>
    <w:rsid w:val="0025350A"/>
    <w:rsid w:val="002F6282"/>
    <w:rsid w:val="00313F0F"/>
    <w:rsid w:val="003310E7"/>
    <w:rsid w:val="003B5CE6"/>
    <w:rsid w:val="00426354"/>
    <w:rsid w:val="004446C7"/>
    <w:rsid w:val="004666C2"/>
    <w:rsid w:val="00475D13"/>
    <w:rsid w:val="004C150C"/>
    <w:rsid w:val="005F37E4"/>
    <w:rsid w:val="00607F02"/>
    <w:rsid w:val="00685621"/>
    <w:rsid w:val="006908E3"/>
    <w:rsid w:val="00704C4A"/>
    <w:rsid w:val="007420F6"/>
    <w:rsid w:val="007807B6"/>
    <w:rsid w:val="00801B05"/>
    <w:rsid w:val="00806149"/>
    <w:rsid w:val="008E3F45"/>
    <w:rsid w:val="0093441F"/>
    <w:rsid w:val="00971DC1"/>
    <w:rsid w:val="009A5575"/>
    <w:rsid w:val="009E168D"/>
    <w:rsid w:val="00A07D9D"/>
    <w:rsid w:val="00A96D47"/>
    <w:rsid w:val="00AA436C"/>
    <w:rsid w:val="00B456EE"/>
    <w:rsid w:val="00B90B13"/>
    <w:rsid w:val="00C9284B"/>
    <w:rsid w:val="00CC09AA"/>
    <w:rsid w:val="00CF73C4"/>
    <w:rsid w:val="00D03AE3"/>
    <w:rsid w:val="00D77BDD"/>
    <w:rsid w:val="00D82153"/>
    <w:rsid w:val="00DB2927"/>
    <w:rsid w:val="00DB63BC"/>
    <w:rsid w:val="00DF0501"/>
    <w:rsid w:val="00DF6864"/>
    <w:rsid w:val="00F24018"/>
    <w:rsid w:val="00F4047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EF1C"/>
  <w15:docId w15:val="{0C16A272-1EDB-436B-A3BC-3EEE61D3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F7C9F"/>
    <w:pPr>
      <w:ind w:left="720"/>
      <w:contextualSpacing/>
    </w:pPr>
  </w:style>
  <w:style w:type="paragraph" w:styleId="Ballontekst">
    <w:name w:val="Balloon Text"/>
    <w:basedOn w:val="Standaard"/>
    <w:link w:val="BallontekstChar"/>
    <w:uiPriority w:val="99"/>
    <w:semiHidden/>
    <w:unhideWhenUsed/>
    <w:rsid w:val="002F628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6282"/>
    <w:rPr>
      <w:rFonts w:ascii="Tahoma" w:hAnsi="Tahoma" w:cs="Tahoma"/>
      <w:sz w:val="16"/>
      <w:szCs w:val="16"/>
    </w:rPr>
  </w:style>
  <w:style w:type="character" w:styleId="Hyperlink">
    <w:name w:val="Hyperlink"/>
    <w:basedOn w:val="Standaardalinea-lettertype"/>
    <w:uiPriority w:val="99"/>
    <w:unhideWhenUsed/>
    <w:rsid w:val="00801B05"/>
    <w:rPr>
      <w:color w:val="0000FF" w:themeColor="hyperlink"/>
      <w:u w:val="single"/>
    </w:rPr>
  </w:style>
  <w:style w:type="character" w:styleId="Zwaar">
    <w:name w:val="Strong"/>
    <w:basedOn w:val="Standaardalinea-lettertype"/>
    <w:uiPriority w:val="22"/>
    <w:qFormat/>
    <w:rsid w:val="00801B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250504">
      <w:bodyDiv w:val="1"/>
      <w:marLeft w:val="0"/>
      <w:marRight w:val="0"/>
      <w:marTop w:val="0"/>
      <w:marBottom w:val="0"/>
      <w:divBdr>
        <w:top w:val="none" w:sz="0" w:space="0" w:color="auto"/>
        <w:left w:val="none" w:sz="0" w:space="0" w:color="auto"/>
        <w:bottom w:val="none" w:sz="0" w:space="0" w:color="auto"/>
        <w:right w:val="none" w:sz="0" w:space="0" w:color="auto"/>
      </w:divBdr>
    </w:div>
    <w:div w:id="118031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lixe.be/" TargetMode="External"/><Relationship Id="rId5" Type="http://schemas.openxmlformats.org/officeDocument/2006/relationships/numbering" Target="numbering.xml"/><Relationship Id="rId10" Type="http://schemas.openxmlformats.org/officeDocument/2006/relationships/image" Target="media/image2.gi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1EC50553F54488B37D79A40E8C3A5" ma:contentTypeVersion="8" ma:contentTypeDescription="Een nieuw document maken." ma:contentTypeScope="" ma:versionID="eec8b9a7975766914bc449498d243b9a">
  <xsd:schema xmlns:xsd="http://www.w3.org/2001/XMLSchema" xmlns:xs="http://www.w3.org/2001/XMLSchema" xmlns:p="http://schemas.microsoft.com/office/2006/metadata/properties" xmlns:ns2="d72bdc40-c297-4752-99a8-30523115a734" targetNamespace="http://schemas.microsoft.com/office/2006/metadata/properties" ma:root="true" ma:fieldsID="c9b044c155f28b06981ab84306aca970" ns2:_="">
    <xsd:import namespace="d72bdc40-c297-4752-99a8-30523115a7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bdc40-c297-4752-99a8-30523115a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8F4C4-3F0C-4609-980C-2C42AF9A9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bdc40-c297-4752-99a8-30523115a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0F30D-5926-4350-A573-5C1F46FD42D6}">
  <ds:schemaRefs>
    <ds:schemaRef ds:uri="http://schemas.microsoft.com/sharepoint/v3/contenttype/forms"/>
  </ds:schemaRefs>
</ds:datastoreItem>
</file>

<file path=customXml/itemProps3.xml><?xml version="1.0" encoding="utf-8"?>
<ds:datastoreItem xmlns:ds="http://schemas.openxmlformats.org/officeDocument/2006/customXml" ds:itemID="{4A615A5B-159E-4A90-BA83-9AC5541D21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1E0D44-0B39-45A3-903B-FD6809857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245</Words>
  <Characters>1353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install</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VéroniqueB</dc:creator>
  <cp:keywords/>
  <dc:description/>
  <cp:lastModifiedBy>Sandy Van Laethem</cp:lastModifiedBy>
  <cp:revision>23</cp:revision>
  <cp:lastPrinted>2019-08-16T15:17:00Z</cp:lastPrinted>
  <dcterms:created xsi:type="dcterms:W3CDTF">2015-11-18T14:32:00Z</dcterms:created>
  <dcterms:modified xsi:type="dcterms:W3CDTF">2019-08-16T15:19:00Z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0x01010062D1EC50553F54488B37D79A40E8C3A5</vt:lpwstr>
  </property>
  <property fmtid="{D5CDD505-2E9C-101B-9397-08002B2CF9AE}" pid="3" name="Order">
    <vt:r8>5140400</vt:r8>
  </property>
</Properties>
</file>